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0F" w:rsidRDefault="00F82F0F" w:rsidP="00F82F0F">
      <w:pPr>
        <w:pStyle w:val="Nadpis1"/>
        <w:shd w:val="clear" w:color="auto" w:fill="F1F1F1"/>
        <w:spacing w:before="0"/>
        <w:ind w:left="150"/>
        <w:jc w:val="center"/>
        <w:rPr>
          <w:rFonts w:ascii="Tahoma" w:hAnsi="Tahoma" w:cs="Tahoma"/>
          <w:color w:val="0F4985"/>
        </w:rPr>
      </w:pPr>
      <w:r>
        <w:rPr>
          <w:rFonts w:ascii="Tahoma" w:hAnsi="Tahoma" w:cs="Tahoma"/>
          <w:color w:val="0F4985"/>
        </w:rPr>
        <w:t>Ústredie Sociálnej poisťovne informuje</w:t>
      </w:r>
    </w:p>
    <w:p w:rsidR="008B7B30" w:rsidRDefault="00F82F0F">
      <w:r>
        <w:t>11.02.2021</w:t>
      </w:r>
    </w:p>
    <w:p w:rsidR="00F82F0F" w:rsidRDefault="00F82F0F"/>
    <w:p w:rsidR="00F82F0F" w:rsidRPr="00F82F0F" w:rsidRDefault="00F82F0F" w:rsidP="00F82F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F4985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b/>
          <w:bCs/>
          <w:color w:val="0F4985"/>
          <w:sz w:val="20"/>
          <w:szCs w:val="20"/>
          <w:lang w:eastAsia="sk-SK"/>
        </w:rPr>
        <w:t xml:space="preserve">Nárok na </w:t>
      </w:r>
      <w:proofErr w:type="spellStart"/>
      <w:r w:rsidRPr="00F82F0F">
        <w:rPr>
          <w:rFonts w:ascii="Tahoma" w:eastAsia="Times New Roman" w:hAnsi="Tahoma" w:cs="Tahoma"/>
          <w:b/>
          <w:bCs/>
          <w:color w:val="0F4985"/>
          <w:sz w:val="20"/>
          <w:szCs w:val="20"/>
          <w:lang w:eastAsia="sk-SK"/>
        </w:rPr>
        <w:t>pandemickú</w:t>
      </w:r>
      <w:proofErr w:type="spellEnd"/>
      <w:r w:rsidRPr="00F82F0F">
        <w:rPr>
          <w:rFonts w:ascii="Tahoma" w:eastAsia="Times New Roman" w:hAnsi="Tahoma" w:cs="Tahoma"/>
          <w:b/>
          <w:bCs/>
          <w:color w:val="0F4985"/>
          <w:sz w:val="20"/>
          <w:szCs w:val="20"/>
          <w:lang w:eastAsia="sk-SK"/>
        </w:rPr>
        <w:t xml:space="preserve"> OČR počas jarných prázdnin majú rodičia škôlkarov a školákov iba pri uzavretí zariadenia</w:t>
      </w:r>
    </w:p>
    <w:p w:rsidR="00F82F0F" w:rsidRPr="00F82F0F" w:rsidRDefault="00F82F0F" w:rsidP="00F8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11.02.2021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Jarné prázdniny v Banskobystrickom, Žilinskom a Trenčianskom kraji sú Ministerstvom školstva SR plánované v týždni od 15. do 19. februára 2021, následne v Košickom a Prešovskom kraji od 22. do 26. februára 2021 a napokon v Bratislavskom, Nitrianskom a Trnavskom kraji od 1. do 5. marca 2021. Sociálna poisťovňa v tejto súvislosti upozorňuje na prázdninový režim pri vyplácaní dávky </w:t>
      </w:r>
      <w:proofErr w:type="spellStart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pandemické</w:t>
      </w:r>
      <w:proofErr w:type="spellEnd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ošetrovné (OČR). Ak budú materské a základné školy v daných regiónoch v čase pred a po jarných prázdninách „otvorené“, nárok na </w:t>
      </w:r>
      <w:proofErr w:type="spellStart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pandemické</w:t>
      </w:r>
      <w:proofErr w:type="spellEnd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ošetrovné rodičovi nevzniká.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OČR a materské školy počas prázdnin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Organizácia školského roka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 predškolských zariadeniach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(materských školách) nepozná pojem prázdniny. Škôlky môžu byť počas celého roka uzatvorené iba na základe rozhodnutia príslušného orgánu (zriaďovateľa, riaditeľa, hygienika, ministra školstva). Rodičom žiakov v škôlkach, ktoré sú v období zodpovedajúcom jarným prázdninám školákov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zatvorené rozhodnutím príslušného orgánu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preto nárok na ošetrovné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trvá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aj v tomto období. To znamená, že ak príslušný orgán uzavrie škôlku svojim rozhodnutím v období, ktoré zodpovedá obdobiu nastávajúcich jarných prázdnin školákov,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rodičia škôlkarov v tom čase nárok na </w:t>
      </w:r>
      <w:proofErr w:type="spellStart"/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pandemické</w:t>
      </w:r>
      <w:proofErr w:type="spellEnd"/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ošetrovné mať budú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FD1F65" w:rsidRDefault="00FD1F65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  <w:t>Poznámka :</w:t>
      </w:r>
    </w:p>
    <w:p w:rsidR="00F82F0F" w:rsidRPr="00F82F0F" w:rsidRDefault="007226E5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</w:pPr>
      <w:r w:rsidRPr="007226E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  <w:t xml:space="preserve">MŠ v TR budú otvorené počas jarných prázdnin: rodič nemá nárok na </w:t>
      </w:r>
      <w:proofErr w:type="spellStart"/>
      <w:r w:rsidRPr="007226E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  <w:t>pandemickú</w:t>
      </w:r>
      <w:proofErr w:type="spellEnd"/>
      <w:r w:rsidRPr="007226E5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sk-SK"/>
        </w:rPr>
        <w:t xml:space="preserve"> OČR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OČR a 1. stupeň základných škôl počas prázdnin</w:t>
      </w:r>
    </w:p>
    <w:p w:rsidR="007226E5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Čo sa týka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školákov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počas krízovej situácie platí to isté ako pri ostatných prázdninách, ktoré spadajú do obdobia školského vyučovania (1. september až 31. august). Ak bude pred začatím jarných prázdnin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prerušené vyučovanie v školách na základe rozhodnutia príslušného orgánu 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(minister, zriaďovateľ, riaditeľ, hygienik)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a toto prerušenie bude trvať aj počas prázdnin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rodičia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detí budú mať nárok 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na ošetrovné aj počas prázdnin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.</w:t>
      </w:r>
    </w:p>
    <w:p w:rsidR="00FD1F65" w:rsidRPr="00FD1F65" w:rsidRDefault="00FD1F65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</w:pPr>
      <w:r w:rsidRPr="00FD1F6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Poznámka :</w:t>
      </w:r>
      <w:bookmarkStart w:id="0" w:name="_GoBack"/>
      <w:bookmarkEnd w:id="0"/>
    </w:p>
    <w:p w:rsidR="007226E5" w:rsidRPr="007226E5" w:rsidRDefault="007226E5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7226E5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 xml:space="preserve">Toto platí aj pre školy v TR : rodič má nárok na </w:t>
      </w:r>
      <w:proofErr w:type="spellStart"/>
      <w:r w:rsidRPr="007226E5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pandemickú</w:t>
      </w:r>
      <w:proofErr w:type="spellEnd"/>
      <w:r w:rsidRPr="007226E5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 xml:space="preserve"> OČR</w:t>
      </w:r>
    </w:p>
    <w:p w:rsidR="007226E5" w:rsidRPr="00F82F0F" w:rsidRDefault="007226E5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Pri nároku na ošetrovné stále platí, že z dôvodu starostlivosti o dieťa je nárok na ošetrovné iba za predpokladu, ak je zariadenie uzatvorené na základe rozhodnutia príslušného orgánu a iba počas obdobia uvedenom v rozhodnutí príslušného orgánu o jeho uzatvorení.</w:t>
      </w:r>
    </w:p>
    <w:p w:rsidR="00F82F0F" w:rsidRPr="00F82F0F" w:rsidRDefault="00F82F0F" w:rsidP="00F82F0F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Ak si však bude chcieť na obdobie prázdnin uplatniť nárok na výplatu ošetrovného rodič dieťaťa, ktorého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materská škola alebo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škola nebola uzatvorená rozhodnutím príslušného orgánu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tak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nárok 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na </w:t>
      </w:r>
      <w:proofErr w:type="spellStart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pandemické</w:t>
      </w:r>
      <w:proofErr w:type="spellEnd"/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ošetrovné z dôvodu starostlivosti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nebude mať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Výnimku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tvoria iba tí, ktorých dieťa je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 karanténe alebo ochorie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 potrebu starostlivosti pri karanténe alebo chorobe </w:t>
      </w:r>
      <w:r w:rsidRPr="00F82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potvrdí lekár</w:t>
      </w:r>
      <w:r w:rsidRPr="00F82F0F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:rsidR="00F82F0F" w:rsidRDefault="00F82F0F"/>
    <w:sectPr w:rsidR="00F8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F"/>
    <w:rsid w:val="007226E5"/>
    <w:rsid w:val="008B7B30"/>
    <w:rsid w:val="00F82F0F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62D"/>
  <w15:chartTrackingRefBased/>
  <w15:docId w15:val="{6D8C35F6-41D2-4584-B56D-44F5DF8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82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F82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82F0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82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Brhelová</dc:creator>
  <cp:keywords/>
  <dc:description/>
  <cp:lastModifiedBy>Věra Brhelová</cp:lastModifiedBy>
  <cp:revision>4</cp:revision>
  <dcterms:created xsi:type="dcterms:W3CDTF">2021-02-12T08:31:00Z</dcterms:created>
  <dcterms:modified xsi:type="dcterms:W3CDTF">2021-02-12T08:34:00Z</dcterms:modified>
</cp:coreProperties>
</file>